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89" w:rsidRPr="006E5289" w:rsidRDefault="006E5289" w:rsidP="006E5289">
      <w:pPr>
        <w:widowControl/>
        <w:spacing w:line="366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6E5289">
        <w:rPr>
          <w:rFonts w:ascii="宋体" w:eastAsia="宋体" w:hAnsi="宋体" w:cs="宋体"/>
          <w:kern w:val="0"/>
          <w:sz w:val="32"/>
          <w:szCs w:val="32"/>
        </w:rPr>
        <w:t>附件</w:t>
      </w:r>
    </w:p>
    <w:p w:rsidR="006E5289" w:rsidRPr="006E5289" w:rsidRDefault="006E5289" w:rsidP="006E5289">
      <w:pPr>
        <w:widowControl/>
        <w:spacing w:line="358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6E5289" w:rsidRPr="006E5289" w:rsidRDefault="006E5289" w:rsidP="006E5289">
      <w:pPr>
        <w:widowControl/>
        <w:spacing w:line="411" w:lineRule="exact"/>
        <w:ind w:right="-113"/>
        <w:jc w:val="center"/>
        <w:rPr>
          <w:rFonts w:ascii="Times New Roman" w:hAnsi="Times New Roman" w:cs="Times New Roman"/>
          <w:kern w:val="0"/>
          <w:sz w:val="20"/>
          <w:szCs w:val="20"/>
        </w:rPr>
      </w:pPr>
      <w:bookmarkStart w:id="0" w:name="_GoBack"/>
      <w:r w:rsidRPr="006E5289">
        <w:rPr>
          <w:rFonts w:ascii="宋体" w:eastAsia="宋体" w:hAnsi="宋体" w:cs="宋体"/>
          <w:kern w:val="0"/>
          <w:sz w:val="36"/>
          <w:szCs w:val="36"/>
        </w:rPr>
        <w:t>中国图书馆学会青年学术论坛代表推选表</w:t>
      </w:r>
    </w:p>
    <w:bookmarkEnd w:id="0"/>
    <w:p w:rsidR="006E5289" w:rsidRPr="006E5289" w:rsidRDefault="006E5289" w:rsidP="006E5289">
      <w:pPr>
        <w:widowControl/>
        <w:spacing w:line="182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380"/>
        <w:gridCol w:w="820"/>
        <w:gridCol w:w="1760"/>
        <w:gridCol w:w="920"/>
        <w:gridCol w:w="520"/>
        <w:gridCol w:w="320"/>
        <w:gridCol w:w="1120"/>
        <w:gridCol w:w="1380"/>
        <w:gridCol w:w="30"/>
      </w:tblGrid>
      <w:tr w:rsidR="006E5289" w:rsidRPr="006E5289" w:rsidTr="00B01351">
        <w:trPr>
          <w:trHeight w:val="44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w w:val="99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105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b/>
                <w:bCs/>
                <w:w w:val="99"/>
                <w:kern w:val="0"/>
                <w:sz w:val="24"/>
                <w:szCs w:val="24"/>
              </w:rPr>
              <w:t>推荐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156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w w:val="99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vMerge w:val="restart"/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ind w:left="38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269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b/>
                <w:bCs/>
                <w:w w:val="99"/>
                <w:kern w:val="0"/>
                <w:sz w:val="24"/>
                <w:szCs w:val="24"/>
              </w:rPr>
              <w:t>单位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105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46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w w:val="99"/>
                <w:kern w:val="0"/>
                <w:sz w:val="24"/>
                <w:szCs w:val="24"/>
              </w:rPr>
              <w:t>推荐专家</w:t>
            </w:r>
          </w:p>
        </w:tc>
        <w:tc>
          <w:tcPr>
            <w:tcW w:w="8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9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11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331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b/>
                <w:bCs/>
                <w:w w:val="99"/>
                <w:kern w:val="0"/>
                <w:sz w:val="24"/>
                <w:szCs w:val="24"/>
              </w:rPr>
              <w:t>信息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ind w:left="38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108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11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w w:val="99"/>
                <w:kern w:val="0"/>
                <w:sz w:val="24"/>
                <w:szCs w:val="24"/>
              </w:rPr>
              <w:t>（导师）</w:t>
            </w:r>
          </w:p>
        </w:tc>
        <w:tc>
          <w:tcPr>
            <w:tcW w:w="8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22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5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3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w w:val="99"/>
                <w:kern w:val="0"/>
                <w:sz w:val="24"/>
                <w:szCs w:val="24"/>
              </w:rPr>
              <w:t>代表姓名</w:t>
            </w:r>
          </w:p>
        </w:tc>
        <w:tc>
          <w:tcPr>
            <w:tcW w:w="8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w w:val="99"/>
                <w:kern w:val="0"/>
                <w:sz w:val="24"/>
                <w:szCs w:val="24"/>
              </w:rPr>
              <w:t>性  别</w:t>
            </w:r>
          </w:p>
        </w:tc>
        <w:tc>
          <w:tcPr>
            <w:tcW w:w="5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ind w:left="6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39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w w:val="99"/>
                <w:kern w:val="0"/>
                <w:sz w:val="24"/>
                <w:szCs w:val="24"/>
              </w:rPr>
              <w:t>单位部门</w:t>
            </w:r>
          </w:p>
        </w:tc>
        <w:tc>
          <w:tcPr>
            <w:tcW w:w="8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1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39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w w:val="99"/>
                <w:kern w:val="0"/>
                <w:sz w:val="24"/>
                <w:szCs w:val="24"/>
              </w:rPr>
              <w:t>职  务</w:t>
            </w:r>
          </w:p>
        </w:tc>
        <w:tc>
          <w:tcPr>
            <w:tcW w:w="8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1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76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b/>
                <w:bCs/>
                <w:w w:val="99"/>
                <w:kern w:val="0"/>
                <w:sz w:val="24"/>
                <w:szCs w:val="24"/>
              </w:rPr>
              <w:t>代表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286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ind w:left="32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Arial" w:eastAsia="Arial" w:hAnsi="Arial" w:cs="Arial"/>
                <w:kern w:val="0"/>
                <w:sz w:val="24"/>
                <w:szCs w:val="24"/>
              </w:rPr>
              <w:t>E-mail</w:t>
            </w:r>
          </w:p>
        </w:tc>
        <w:tc>
          <w:tcPr>
            <w:tcW w:w="8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ind w:left="4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手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w w:val="91"/>
                <w:kern w:val="0"/>
                <w:sz w:val="24"/>
                <w:szCs w:val="24"/>
              </w:rPr>
              <w:t>机</w:t>
            </w:r>
          </w:p>
        </w:tc>
        <w:tc>
          <w:tcPr>
            <w:tcW w:w="11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8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76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520" w:type="dxa"/>
            <w:vMerge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54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b/>
                <w:bCs/>
                <w:w w:val="99"/>
                <w:kern w:val="0"/>
                <w:sz w:val="24"/>
                <w:szCs w:val="24"/>
              </w:rPr>
              <w:t>情况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276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Merge w:val="restart"/>
            <w:vAlign w:val="bottom"/>
          </w:tcPr>
          <w:p w:rsidR="006E5289" w:rsidRPr="006E5289" w:rsidRDefault="006E5289" w:rsidP="006E5289">
            <w:pPr>
              <w:widowControl/>
              <w:spacing w:line="291" w:lineRule="exact"/>
              <w:ind w:left="465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w w:val="98"/>
                <w:kern w:val="0"/>
                <w:sz w:val="24"/>
                <w:szCs w:val="24"/>
              </w:rPr>
              <w:t>推荐理由（</w:t>
            </w:r>
            <w:r w:rsidRPr="006E5289">
              <w:rPr>
                <w:rFonts w:ascii="Arial" w:eastAsia="Arial" w:hAnsi="Arial" w:cs="Arial"/>
                <w:w w:val="98"/>
                <w:kern w:val="0"/>
                <w:sz w:val="24"/>
                <w:szCs w:val="24"/>
              </w:rPr>
              <w:t xml:space="preserve">500-800 </w:t>
            </w:r>
            <w:r w:rsidRPr="006E5289">
              <w:rPr>
                <w:rFonts w:ascii="宋体" w:eastAsia="宋体" w:hAnsi="宋体" w:cs="宋体"/>
                <w:w w:val="98"/>
                <w:kern w:val="0"/>
                <w:sz w:val="24"/>
                <w:szCs w:val="24"/>
              </w:rPr>
              <w:t>字）</w:t>
            </w:r>
          </w:p>
        </w:tc>
        <w:tc>
          <w:tcPr>
            <w:tcW w:w="3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8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3200" w:type="dxa"/>
            <w:gridSpan w:val="3"/>
            <w:vMerge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5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60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126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3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20" w:type="dxa"/>
            <w:gridSpan w:val="6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91" w:lineRule="exact"/>
              <w:ind w:right="224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w w:val="97"/>
                <w:kern w:val="0"/>
                <w:sz w:val="24"/>
                <w:szCs w:val="24"/>
              </w:rPr>
              <w:t>题目和内容（</w:t>
            </w:r>
            <w:r w:rsidRPr="006E5289">
              <w:rPr>
                <w:rFonts w:ascii="Arial" w:eastAsia="Arial" w:hAnsi="Arial" w:cs="Arial"/>
                <w:w w:val="97"/>
                <w:kern w:val="0"/>
                <w:sz w:val="24"/>
                <w:szCs w:val="24"/>
              </w:rPr>
              <w:t xml:space="preserve">1500-3000 </w:t>
            </w:r>
            <w:r w:rsidRPr="006E5289">
              <w:rPr>
                <w:rFonts w:ascii="宋体" w:eastAsia="宋体" w:hAnsi="宋体" w:cs="宋体"/>
                <w:w w:val="97"/>
                <w:kern w:val="0"/>
                <w:sz w:val="24"/>
                <w:szCs w:val="24"/>
              </w:rPr>
              <w:t>字）</w:t>
            </w: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60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3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6E5289" w:rsidRPr="006E5289" w:rsidRDefault="006E5289" w:rsidP="006E5289">
            <w:pPr>
              <w:widowControl/>
              <w:spacing w:line="291" w:lineRule="exact"/>
              <w:ind w:left="4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分主题：</w:t>
            </w:r>
            <w:r w:rsidRPr="006E5289">
              <w:rPr>
                <w:rFonts w:ascii="Arial" w:eastAsia="Arial" w:hAnsi="Arial" w:cs="Arial"/>
                <w:kern w:val="0"/>
                <w:sz w:val="24"/>
                <w:szCs w:val="24"/>
              </w:rPr>
              <w:t>□</w:t>
            </w: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分主题</w:t>
            </w:r>
            <w:r w:rsidRPr="006E5289">
              <w:rPr>
                <w:rFonts w:ascii="Arial" w:eastAsia="Arial" w:hAnsi="Arial" w:cs="Arial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6020" w:type="dxa"/>
            <w:gridSpan w:val="6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91" w:lineRule="exact"/>
              <w:ind w:right="170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新视野</w:t>
            </w:r>
            <w:r w:rsidRPr="006E5289">
              <w:rPr>
                <w:rFonts w:ascii="Arial" w:eastAsia="Arial" w:hAnsi="Arial" w:cs="Arial"/>
                <w:kern w:val="0"/>
                <w:sz w:val="24"/>
                <w:szCs w:val="24"/>
              </w:rPr>
              <w:t>•</w:t>
            </w: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新方向</w:t>
            </w:r>
            <w:r w:rsidRPr="006E5289">
              <w:rPr>
                <w:rFonts w:ascii="Arial" w:eastAsia="Arial" w:hAnsi="Arial" w:cs="Arial"/>
                <w:kern w:val="0"/>
                <w:sz w:val="24"/>
                <w:szCs w:val="24"/>
              </w:rPr>
              <w:t>——</w:t>
            </w: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图书馆事业发展探索</w:t>
            </w: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43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6E5289" w:rsidRPr="006E5289" w:rsidRDefault="006E5289" w:rsidP="006E5289">
            <w:pPr>
              <w:widowControl/>
              <w:spacing w:line="291" w:lineRule="exact"/>
              <w:ind w:left="100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Arial" w:eastAsia="Arial" w:hAnsi="Arial" w:cs="Arial"/>
                <w:kern w:val="0"/>
                <w:sz w:val="24"/>
                <w:szCs w:val="24"/>
              </w:rPr>
              <w:t>□</w:t>
            </w: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分主题</w:t>
            </w:r>
            <w:r w:rsidRPr="006E5289">
              <w:rPr>
                <w:rFonts w:ascii="Arial" w:eastAsia="Arial" w:hAnsi="Arial" w:cs="Arial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6020" w:type="dxa"/>
            <w:gridSpan w:val="6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91" w:lineRule="exact"/>
              <w:ind w:right="170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新业态</w:t>
            </w:r>
            <w:r w:rsidRPr="006E5289">
              <w:rPr>
                <w:rFonts w:ascii="Arial" w:eastAsia="Arial" w:hAnsi="Arial" w:cs="Arial"/>
                <w:kern w:val="0"/>
                <w:sz w:val="24"/>
                <w:szCs w:val="24"/>
              </w:rPr>
              <w:t>•</w:t>
            </w: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新模式</w:t>
            </w:r>
            <w:r w:rsidRPr="006E5289">
              <w:rPr>
                <w:rFonts w:ascii="Arial" w:eastAsia="Arial" w:hAnsi="Arial" w:cs="Arial"/>
                <w:kern w:val="0"/>
                <w:sz w:val="24"/>
                <w:szCs w:val="24"/>
              </w:rPr>
              <w:t>——</w:t>
            </w: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图书馆业务建设研究</w:t>
            </w: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442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b/>
                <w:bCs/>
                <w:w w:val="99"/>
                <w:kern w:val="0"/>
                <w:sz w:val="24"/>
                <w:szCs w:val="24"/>
              </w:rPr>
              <w:t>优秀</w:t>
            </w:r>
          </w:p>
        </w:tc>
        <w:tc>
          <w:tcPr>
            <w:tcW w:w="2200" w:type="dxa"/>
            <w:gridSpan w:val="2"/>
            <w:vAlign w:val="bottom"/>
          </w:tcPr>
          <w:p w:rsidR="006E5289" w:rsidRPr="006E5289" w:rsidRDefault="006E5289" w:rsidP="006E5289">
            <w:pPr>
              <w:widowControl/>
              <w:spacing w:line="291" w:lineRule="exact"/>
              <w:ind w:left="100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Arial" w:eastAsia="Arial" w:hAnsi="Arial" w:cs="Arial"/>
                <w:kern w:val="0"/>
                <w:sz w:val="24"/>
                <w:szCs w:val="24"/>
              </w:rPr>
              <w:t>□</w:t>
            </w: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分主题</w:t>
            </w:r>
            <w:r w:rsidRPr="006E5289">
              <w:rPr>
                <w:rFonts w:ascii="Arial" w:eastAsia="Arial" w:hAnsi="Arial" w:cs="Arial"/>
                <w:kern w:val="0"/>
                <w:sz w:val="24"/>
                <w:szCs w:val="24"/>
              </w:rPr>
              <w:t xml:space="preserve"> 3</w:t>
            </w:r>
          </w:p>
        </w:tc>
        <w:tc>
          <w:tcPr>
            <w:tcW w:w="6020" w:type="dxa"/>
            <w:gridSpan w:val="6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91" w:lineRule="exact"/>
              <w:ind w:right="170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新技术</w:t>
            </w:r>
            <w:r w:rsidRPr="006E5289">
              <w:rPr>
                <w:rFonts w:ascii="Arial" w:eastAsia="Arial" w:hAnsi="Arial" w:cs="Arial"/>
                <w:kern w:val="0"/>
                <w:sz w:val="24"/>
                <w:szCs w:val="24"/>
              </w:rPr>
              <w:t>•</w:t>
            </w: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新课题</w:t>
            </w:r>
            <w:r w:rsidRPr="006E5289">
              <w:rPr>
                <w:rFonts w:ascii="Arial" w:eastAsia="Arial" w:hAnsi="Arial" w:cs="Arial"/>
                <w:kern w:val="0"/>
                <w:sz w:val="24"/>
                <w:szCs w:val="24"/>
              </w:rPr>
              <w:t>——</w:t>
            </w: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图书馆技术创新跟踪</w:t>
            </w: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54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43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82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91" w:lineRule="exact"/>
              <w:ind w:left="4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Arial" w:eastAsia="Arial" w:hAnsi="Arial" w:cs="Arial"/>
                <w:kern w:val="0"/>
                <w:sz w:val="24"/>
                <w:szCs w:val="24"/>
              </w:rPr>
              <w:t>1.</w:t>
            </w: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学术观点阐述应含主题、内容介绍、总结、参考文献等必要要素。</w:t>
            </w: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4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b/>
                <w:bCs/>
                <w:w w:val="99"/>
                <w:kern w:val="0"/>
                <w:sz w:val="24"/>
                <w:szCs w:val="24"/>
              </w:rPr>
              <w:t>学术</w:t>
            </w:r>
          </w:p>
        </w:tc>
        <w:tc>
          <w:tcPr>
            <w:tcW w:w="82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43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b/>
                <w:bCs/>
                <w:w w:val="99"/>
                <w:kern w:val="0"/>
                <w:sz w:val="24"/>
                <w:szCs w:val="24"/>
              </w:rPr>
              <w:t>观点</w:t>
            </w:r>
          </w:p>
        </w:tc>
        <w:tc>
          <w:tcPr>
            <w:tcW w:w="8220" w:type="dxa"/>
            <w:gridSpan w:val="8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91" w:lineRule="exact"/>
              <w:ind w:left="4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Arial" w:eastAsia="Arial" w:hAnsi="Arial" w:cs="Arial"/>
                <w:kern w:val="0"/>
                <w:sz w:val="24"/>
                <w:szCs w:val="24"/>
              </w:rPr>
              <w:t>2.</w:t>
            </w: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案例分析可从图书馆服务背景和需求、主要内容及实施要点、成效与影响等</w:t>
            </w: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350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b/>
                <w:bCs/>
                <w:w w:val="99"/>
                <w:kern w:val="0"/>
                <w:sz w:val="24"/>
                <w:szCs w:val="24"/>
              </w:rPr>
              <w:t>或案</w:t>
            </w:r>
          </w:p>
        </w:tc>
        <w:tc>
          <w:tcPr>
            <w:tcW w:w="5400" w:type="dxa"/>
            <w:gridSpan w:val="5"/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ind w:left="4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方面撰写，论据充分且有实际材料的支持。</w:t>
            </w:r>
          </w:p>
        </w:tc>
        <w:tc>
          <w:tcPr>
            <w:tcW w:w="3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89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38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76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353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b/>
                <w:bCs/>
                <w:w w:val="99"/>
                <w:kern w:val="0"/>
                <w:sz w:val="24"/>
                <w:szCs w:val="24"/>
              </w:rPr>
              <w:t>例</w:t>
            </w:r>
          </w:p>
        </w:tc>
        <w:tc>
          <w:tcPr>
            <w:tcW w:w="8220" w:type="dxa"/>
            <w:gridSpan w:val="8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spacing w:line="291" w:lineRule="exact"/>
              <w:ind w:left="4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Arial" w:eastAsia="Arial" w:hAnsi="Arial" w:cs="Arial"/>
                <w:kern w:val="0"/>
                <w:sz w:val="24"/>
                <w:szCs w:val="24"/>
              </w:rPr>
              <w:t>3.</w:t>
            </w: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学术观点和案例内容应观点具体和鲜明、结构合理、要素齐全。</w:t>
            </w: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89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38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76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4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gridSpan w:val="5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3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gridSpan w:val="5"/>
            <w:vAlign w:val="bottom"/>
          </w:tcPr>
          <w:p w:rsidR="006E5289" w:rsidRPr="006E5289" w:rsidRDefault="006E5289" w:rsidP="006E5289">
            <w:pPr>
              <w:widowControl/>
              <w:spacing w:line="274" w:lineRule="exact"/>
              <w:ind w:left="4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5289">
              <w:rPr>
                <w:rFonts w:ascii="宋体" w:eastAsia="宋体" w:hAnsi="宋体" w:cs="宋体"/>
                <w:kern w:val="0"/>
                <w:sz w:val="24"/>
                <w:szCs w:val="24"/>
              </w:rPr>
              <w:t>请说明前期已取得的相关成果和业绩。</w:t>
            </w:r>
          </w:p>
        </w:tc>
        <w:tc>
          <w:tcPr>
            <w:tcW w:w="3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68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  <w:tr w:rsidR="006E5289" w:rsidRPr="006E5289" w:rsidTr="00B01351">
        <w:trPr>
          <w:trHeight w:val="1319"/>
        </w:trPr>
        <w:tc>
          <w:tcPr>
            <w:tcW w:w="66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E5289" w:rsidRPr="006E5289" w:rsidRDefault="006E5289" w:rsidP="006E5289">
            <w:pPr>
              <w:widowControl/>
              <w:ind w:right="25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5289" w:rsidRPr="006E5289" w:rsidRDefault="006E5289" w:rsidP="006E52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"/>
                <w:szCs w:val="1"/>
              </w:rPr>
            </w:pPr>
          </w:p>
        </w:tc>
      </w:tr>
    </w:tbl>
    <w:p w:rsidR="006E5289" w:rsidRPr="006E5289" w:rsidRDefault="006E5289" w:rsidP="006E5289">
      <w:pPr>
        <w:widowControl/>
        <w:spacing w:line="1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47762C" w:rsidRPr="006E5289" w:rsidRDefault="0047762C"/>
    <w:sectPr w:rsidR="0047762C" w:rsidRPr="006E5289">
      <w:pgSz w:w="11900" w:h="16838"/>
      <w:pgMar w:top="1440" w:right="1440" w:bottom="639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04"/>
    <w:rsid w:val="0047762C"/>
    <w:rsid w:val="006E5289"/>
    <w:rsid w:val="0082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6B68D-65E9-4766-BF72-C5153B50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>NAU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2017-08-29T07:55:00Z</dcterms:created>
  <dcterms:modified xsi:type="dcterms:W3CDTF">2017-08-29T07:58:00Z</dcterms:modified>
</cp:coreProperties>
</file>