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6B" w:rsidRPr="00790B96" w:rsidRDefault="0063003A" w:rsidP="00790B96">
      <w:pPr>
        <w:spacing w:before="60" w:after="60"/>
        <w:ind w:firstLineChars="130" w:firstLine="418"/>
        <w:jc w:val="left"/>
        <w:rPr>
          <w:b/>
          <w:sz w:val="30"/>
          <w:szCs w:val="30"/>
        </w:rPr>
      </w:pPr>
      <w:r w:rsidRPr="00790B96">
        <w:rPr>
          <w:rFonts w:ascii="宋体" w:eastAsia="宋体" w:hAnsi="宋体" w:hint="eastAsia"/>
          <w:b/>
          <w:sz w:val="32"/>
          <w:szCs w:val="32"/>
        </w:rPr>
        <w:t>南京</w:t>
      </w:r>
      <w:r w:rsidRPr="00790B96">
        <w:rPr>
          <w:rFonts w:ascii="宋体" w:eastAsia="宋体" w:hAnsi="宋体"/>
          <w:b/>
          <w:sz w:val="32"/>
          <w:szCs w:val="32"/>
        </w:rPr>
        <w:t>审计大学</w:t>
      </w:r>
      <w:r w:rsidR="005E376B" w:rsidRPr="00790B96">
        <w:rPr>
          <w:rFonts w:ascii="宋体" w:eastAsia="宋体" w:hAnsi="宋体" w:hint="eastAsia"/>
          <w:b/>
          <w:sz w:val="32"/>
          <w:szCs w:val="32"/>
        </w:rPr>
        <w:t xml:space="preserve">   </w:t>
      </w:r>
      <w:r w:rsidR="005E376B" w:rsidRPr="00790B96">
        <w:rPr>
          <w:rFonts w:hint="eastAsia"/>
          <w:b/>
          <w:sz w:val="30"/>
          <w:szCs w:val="30"/>
        </w:rPr>
        <w:t>“读</w:t>
      </w:r>
      <w:r w:rsidR="005E376B" w:rsidRPr="00790B96">
        <w:rPr>
          <w:b/>
          <w:sz w:val="30"/>
          <w:szCs w:val="30"/>
        </w:rPr>
        <w:t>红色典</w:t>
      </w:r>
      <w:r w:rsidR="005E376B" w:rsidRPr="00790B96">
        <w:rPr>
          <w:rFonts w:hint="eastAsia"/>
          <w:b/>
          <w:sz w:val="30"/>
          <w:szCs w:val="30"/>
        </w:rPr>
        <w:t>籍</w:t>
      </w:r>
      <w:r w:rsidR="005E376B" w:rsidRPr="00790B96">
        <w:rPr>
          <w:rFonts w:hint="eastAsia"/>
          <w:b/>
          <w:sz w:val="30"/>
          <w:szCs w:val="30"/>
        </w:rPr>
        <w:t xml:space="preserve">  </w:t>
      </w:r>
      <w:r w:rsidR="005E376B" w:rsidRPr="00790B96">
        <w:rPr>
          <w:rFonts w:hint="eastAsia"/>
          <w:b/>
          <w:sz w:val="30"/>
          <w:szCs w:val="30"/>
        </w:rPr>
        <w:t>传</w:t>
      </w:r>
      <w:r w:rsidR="005E376B" w:rsidRPr="00790B96">
        <w:rPr>
          <w:b/>
          <w:sz w:val="30"/>
          <w:szCs w:val="30"/>
        </w:rPr>
        <w:t>精神力量</w:t>
      </w:r>
      <w:r w:rsidR="005E376B" w:rsidRPr="00790B96">
        <w:rPr>
          <w:rFonts w:hint="eastAsia"/>
          <w:b/>
          <w:sz w:val="30"/>
          <w:szCs w:val="30"/>
        </w:rPr>
        <w:t>”</w:t>
      </w:r>
    </w:p>
    <w:p w:rsidR="00B64645" w:rsidRDefault="00B64645">
      <w:pPr>
        <w:spacing w:before="60" w:after="60"/>
        <w:ind w:firstLineChars="0" w:firstLine="0"/>
        <w:jc w:val="center"/>
        <w:rPr>
          <w:rFonts w:ascii="宋体" w:eastAsia="宋体" w:hAnsi="宋体"/>
          <w:b/>
          <w:sz w:val="32"/>
          <w:szCs w:val="32"/>
        </w:rPr>
      </w:pPr>
    </w:p>
    <w:p w:rsidR="00E74E03" w:rsidRDefault="0063003A">
      <w:pPr>
        <w:spacing w:before="60" w:after="60"/>
        <w:ind w:firstLineChars="0" w:firstLine="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第十六届</w:t>
      </w:r>
      <w:r>
        <w:rPr>
          <w:rFonts w:ascii="宋体" w:eastAsia="宋体" w:hAnsi="宋体" w:hint="eastAsia"/>
          <w:b/>
          <w:sz w:val="32"/>
          <w:szCs w:val="32"/>
        </w:rPr>
        <w:t>校园</w:t>
      </w:r>
      <w:r>
        <w:rPr>
          <w:rFonts w:ascii="宋体" w:eastAsia="宋体" w:hAnsi="宋体"/>
          <w:b/>
          <w:sz w:val="32"/>
          <w:szCs w:val="32"/>
        </w:rPr>
        <w:t>读书节系列活动</w:t>
      </w:r>
      <w:r w:rsidR="00EB499A">
        <w:rPr>
          <w:rFonts w:ascii="宋体" w:eastAsia="宋体" w:hAnsi="宋体" w:hint="eastAsia"/>
          <w:b/>
          <w:sz w:val="32"/>
          <w:szCs w:val="32"/>
        </w:rPr>
        <w:t>（</w:t>
      </w:r>
      <w:r w:rsidR="00EB499A">
        <w:rPr>
          <w:rFonts w:ascii="宋体" w:eastAsia="宋体" w:hAnsi="宋体"/>
          <w:b/>
          <w:sz w:val="32"/>
          <w:szCs w:val="32"/>
        </w:rPr>
        <w:t>一）</w:t>
      </w: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704"/>
        <w:gridCol w:w="4820"/>
        <w:gridCol w:w="1275"/>
        <w:gridCol w:w="993"/>
        <w:gridCol w:w="2268"/>
      </w:tblGrid>
      <w:tr w:rsidR="00E74E03" w:rsidTr="00887F3D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E03" w:rsidRDefault="008348E5">
            <w:pPr>
              <w:widowControl/>
              <w:spacing w:beforeLines="0" w:afterLines="0"/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E03" w:rsidRDefault="00887F3D" w:rsidP="00887F3D">
            <w:pPr>
              <w:widowControl/>
              <w:spacing w:beforeLines="0" w:afterLines="0"/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主要</w:t>
            </w:r>
            <w:r w:rsidR="00A72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活动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及</w:t>
            </w:r>
            <w:r w:rsidR="0063003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E03" w:rsidRDefault="0063003A" w:rsidP="00887F3D">
            <w:pPr>
              <w:widowControl/>
              <w:spacing w:beforeLines="0" w:afterLines="0"/>
              <w:ind w:firstLineChars="0" w:firstLine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E03" w:rsidRDefault="0063003A">
            <w:pPr>
              <w:widowControl/>
              <w:spacing w:beforeLines="0" w:afterLines="0"/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E03" w:rsidRDefault="0063003A" w:rsidP="00887F3D">
            <w:pPr>
              <w:widowControl/>
              <w:spacing w:beforeLines="0" w:afterLines="0"/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承办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单位</w:t>
            </w:r>
          </w:p>
        </w:tc>
      </w:tr>
      <w:tr w:rsidR="00E74E03" w:rsidTr="00A722C8">
        <w:trPr>
          <w:trHeight w:val="8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8E5" w:rsidRPr="00887F3D" w:rsidRDefault="008348E5" w:rsidP="00EB499A">
            <w:pPr>
              <w:spacing w:before="60" w:after="60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  <w:p w:rsidR="00E74E03" w:rsidRPr="00887F3D" w:rsidRDefault="008348E5" w:rsidP="00EB499A">
            <w:pPr>
              <w:spacing w:before="60" w:after="60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E03" w:rsidRPr="00887F3D" w:rsidRDefault="008348E5" w:rsidP="00887F3D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第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十六届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校园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读书节开幕式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暨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“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读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红色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典籍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，传精神力量”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诵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读会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E03" w:rsidRPr="00887F3D" w:rsidRDefault="0063003A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4月21日</w:t>
            </w:r>
          </w:p>
          <w:p w:rsidR="00A722C8" w:rsidRPr="00887F3D" w:rsidRDefault="008348E5">
            <w:pPr>
              <w:spacing w:before="60" w:after="60"/>
              <w:ind w:firstLineChars="0" w:firstLine="0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14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:00</w:t>
            </w:r>
          </w:p>
          <w:p w:rsidR="00E74E03" w:rsidRPr="00887F3D" w:rsidRDefault="0063003A" w:rsidP="00A722C8">
            <w:pPr>
              <w:spacing w:before="60" w:after="60"/>
              <w:ind w:firstLineChars="50" w:firstLine="120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—15:30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63003A" w:rsidP="008348E5">
            <w:pPr>
              <w:spacing w:before="60" w:after="60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敏达</w:t>
            </w:r>
          </w:p>
          <w:p w:rsidR="00E74E03" w:rsidRPr="00887F3D" w:rsidRDefault="0063003A" w:rsidP="008348E5">
            <w:pPr>
              <w:spacing w:before="60" w:after="60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报告厅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E03" w:rsidRPr="00887F3D" w:rsidRDefault="0063003A">
            <w:pPr>
              <w:spacing w:before="60" w:after="60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887F3D">
              <w:rPr>
                <w:rFonts w:ascii="仿宋" w:hAnsi="仿宋"/>
                <w:sz w:val="24"/>
                <w:szCs w:val="24"/>
              </w:rPr>
              <w:t>宣传部</w:t>
            </w:r>
            <w:r w:rsidR="008348E5" w:rsidRPr="00887F3D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887F3D">
              <w:rPr>
                <w:rFonts w:ascii="仿宋" w:hAnsi="仿宋" w:hint="eastAsia"/>
                <w:sz w:val="24"/>
                <w:szCs w:val="24"/>
              </w:rPr>
              <w:t>图书馆</w:t>
            </w:r>
          </w:p>
          <w:p w:rsidR="00E74E03" w:rsidRPr="00887F3D" w:rsidRDefault="0063003A" w:rsidP="008348E5">
            <w:pPr>
              <w:spacing w:before="60" w:after="60"/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887F3D">
              <w:rPr>
                <w:rFonts w:ascii="仿宋" w:hAnsi="仿宋" w:hint="eastAsia"/>
                <w:sz w:val="24"/>
                <w:szCs w:val="24"/>
              </w:rPr>
              <w:t>学</w:t>
            </w:r>
            <w:r w:rsidR="00823E14" w:rsidRPr="00887F3D">
              <w:rPr>
                <w:rFonts w:ascii="仿宋" w:hAnsi="仿宋" w:hint="eastAsia"/>
                <w:sz w:val="24"/>
                <w:szCs w:val="24"/>
              </w:rPr>
              <w:t>生处</w:t>
            </w:r>
            <w:r w:rsidR="008348E5" w:rsidRPr="00887F3D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887F3D">
              <w:rPr>
                <w:rFonts w:ascii="仿宋" w:hAnsi="仿宋" w:hint="eastAsia"/>
                <w:sz w:val="24"/>
                <w:szCs w:val="24"/>
              </w:rPr>
              <w:t>校</w:t>
            </w:r>
            <w:r w:rsidRPr="00887F3D">
              <w:rPr>
                <w:rFonts w:ascii="仿宋" w:hAnsi="仿宋"/>
                <w:sz w:val="24"/>
                <w:szCs w:val="24"/>
              </w:rPr>
              <w:t>团委</w:t>
            </w:r>
          </w:p>
          <w:p w:rsidR="00E74E03" w:rsidRPr="00887F3D" w:rsidRDefault="0063003A" w:rsidP="008348E5">
            <w:pPr>
              <w:spacing w:before="60" w:after="60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887F3D">
              <w:rPr>
                <w:rFonts w:ascii="仿宋" w:hAnsi="仿宋" w:hint="eastAsia"/>
                <w:sz w:val="24"/>
                <w:szCs w:val="24"/>
              </w:rPr>
              <w:t>各</w:t>
            </w:r>
            <w:r w:rsidRPr="00887F3D">
              <w:rPr>
                <w:rFonts w:ascii="仿宋" w:hAnsi="仿宋"/>
                <w:sz w:val="24"/>
                <w:szCs w:val="24"/>
              </w:rPr>
              <w:t>书院</w:t>
            </w:r>
            <w:r w:rsidR="008348E5" w:rsidRPr="00887F3D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887F3D">
              <w:rPr>
                <w:rFonts w:ascii="仿宋" w:hAnsi="仿宋" w:hint="eastAsia"/>
                <w:sz w:val="24"/>
                <w:szCs w:val="24"/>
              </w:rPr>
              <w:t>国际</w:t>
            </w:r>
            <w:r w:rsidRPr="00887F3D">
              <w:rPr>
                <w:rFonts w:ascii="仿宋" w:hAnsi="仿宋"/>
                <w:sz w:val="24"/>
                <w:szCs w:val="24"/>
              </w:rPr>
              <w:t>学院</w:t>
            </w:r>
          </w:p>
        </w:tc>
      </w:tr>
      <w:tr w:rsidR="008348E5" w:rsidTr="00A722C8">
        <w:trPr>
          <w:trHeight w:val="94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8348E5" w:rsidP="00EB499A">
            <w:pPr>
              <w:widowControl/>
              <w:spacing w:beforeLines="0" w:afterLines="0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8348E5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“读红色典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籍 传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精神力量”</w:t>
            </w:r>
            <w:r w:rsidR="00A722C8"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线上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阅读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接力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活动，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师生共读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红色典籍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《论中国共产党历史》（习近平）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8348E5" w:rsidP="008348E5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4月-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6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线上</w:t>
            </w:r>
          </w:p>
          <w:p w:rsidR="008348E5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平台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8E5" w:rsidRPr="00887F3D" w:rsidRDefault="008348E5" w:rsidP="008348E5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图书馆</w:t>
            </w:r>
            <w:r w:rsidR="00A722C8"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各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书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院</w:t>
            </w:r>
          </w:p>
          <w:p w:rsidR="008348E5" w:rsidRPr="00887F3D" w:rsidRDefault="008348E5" w:rsidP="008348E5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hint="eastAsia"/>
                <w:sz w:val="24"/>
                <w:szCs w:val="24"/>
              </w:rPr>
              <w:t>国际</w:t>
            </w:r>
            <w:r w:rsidRPr="00887F3D">
              <w:rPr>
                <w:rFonts w:ascii="仿宋" w:hAnsi="仿宋"/>
                <w:sz w:val="24"/>
                <w:szCs w:val="24"/>
              </w:rPr>
              <w:t>学院</w:t>
            </w:r>
          </w:p>
        </w:tc>
      </w:tr>
      <w:tr w:rsidR="008348E5" w:rsidTr="00A722C8">
        <w:trPr>
          <w:trHeight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A722C8" w:rsidP="00EB499A">
            <w:pPr>
              <w:widowControl/>
              <w:spacing w:beforeLines="0" w:afterLines="0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8348E5" w:rsidP="008348E5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第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三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届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“盲选经典”阅读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征文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 xml:space="preserve">活动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8348E5" w:rsidP="008348E5">
            <w:pPr>
              <w:widowControl/>
              <w:spacing w:beforeLines="0" w:afterLines="0"/>
              <w:ind w:firstLineChars="0" w:firstLine="0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spacing w:val="-20"/>
                <w:kern w:val="0"/>
                <w:sz w:val="24"/>
                <w:szCs w:val="24"/>
              </w:rPr>
              <w:t>4月</w:t>
            </w:r>
            <w:r w:rsidRPr="00887F3D">
              <w:rPr>
                <w:rFonts w:ascii="仿宋" w:hAnsi="仿宋" w:cs="宋体"/>
                <w:spacing w:val="-20"/>
                <w:kern w:val="0"/>
                <w:sz w:val="24"/>
                <w:szCs w:val="24"/>
              </w:rPr>
              <w:t>-10</w:t>
            </w:r>
            <w:r w:rsidRPr="00887F3D">
              <w:rPr>
                <w:rFonts w:ascii="仿宋" w:hAnsi="仿宋" w:cs="宋体" w:hint="eastAsia"/>
                <w:spacing w:val="-20"/>
                <w:kern w:val="0"/>
                <w:sz w:val="24"/>
                <w:szCs w:val="24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A722C8" w:rsidP="008348E5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8E5" w:rsidRPr="00887F3D" w:rsidRDefault="008348E5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图书馆</w:t>
            </w:r>
            <w:r w:rsidR="00A722C8"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校团委</w:t>
            </w:r>
          </w:p>
        </w:tc>
      </w:tr>
      <w:tr w:rsidR="008348E5" w:rsidTr="00A722C8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A722C8" w:rsidP="00EB499A">
            <w:pPr>
              <w:widowControl/>
              <w:spacing w:beforeLines="0" w:afterLines="0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8E5" w:rsidRPr="00887F3D" w:rsidRDefault="008348E5" w:rsidP="008348E5">
            <w:pPr>
              <w:widowControl/>
              <w:spacing w:before="60" w:after="6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“马克思主义传播在中国——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文献中的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党史”、</w:t>
            </w:r>
            <w:r w:rsidRPr="00887F3D">
              <w:rPr>
                <w:rFonts w:ascii="仿宋" w:hAnsi="仿宋" w:hint="eastAsia"/>
                <w:b/>
                <w:sz w:val="24"/>
                <w:szCs w:val="24"/>
              </w:rPr>
              <w:t xml:space="preserve"> 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“忆初心 启新程”主题展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8348E5" w:rsidP="008348E5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spacing w:val="-20"/>
                <w:kern w:val="0"/>
                <w:sz w:val="24"/>
                <w:szCs w:val="24"/>
              </w:rPr>
              <w:t>4月</w:t>
            </w:r>
            <w:bookmarkStart w:id="0" w:name="_GoBack"/>
            <w:bookmarkEnd w:id="0"/>
            <w:r w:rsidRPr="00887F3D">
              <w:rPr>
                <w:rFonts w:ascii="仿宋" w:hAnsi="仿宋" w:cs="宋体"/>
                <w:spacing w:val="-20"/>
                <w:kern w:val="0"/>
                <w:sz w:val="24"/>
                <w:szCs w:val="24"/>
              </w:rPr>
              <w:t>-10</w:t>
            </w:r>
            <w:r w:rsidRPr="00887F3D">
              <w:rPr>
                <w:rFonts w:ascii="仿宋" w:hAnsi="仿宋" w:cs="宋体" w:hint="eastAsia"/>
                <w:spacing w:val="-20"/>
                <w:kern w:val="0"/>
                <w:sz w:val="24"/>
                <w:szCs w:val="24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8348E5" w:rsidP="008348E5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8E5" w:rsidRPr="00887F3D" w:rsidRDefault="008348E5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宣传部</w:t>
            </w:r>
            <w:r w:rsidR="00A722C8"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8348E5" w:rsidTr="00A722C8">
        <w:trPr>
          <w:trHeight w:val="3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A722C8" w:rsidP="00EB499A">
            <w:pPr>
              <w:widowControl/>
              <w:spacing w:beforeLines="0" w:afterLines="0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8E5" w:rsidRPr="00887F3D" w:rsidRDefault="008348E5" w:rsidP="00A722C8">
            <w:pPr>
              <w:widowControl/>
              <w:spacing w:before="60" w:after="6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举办“红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色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书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展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8348E5" w:rsidP="008348E5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4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月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-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6月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8348E5" w:rsidP="008348E5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8E5" w:rsidRPr="00887F3D" w:rsidRDefault="008348E5" w:rsidP="008348E5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8348E5" w:rsidTr="00A722C8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EB499A" w:rsidP="00EB499A">
            <w:pPr>
              <w:widowControl/>
              <w:spacing w:beforeLines="0" w:afterLines="0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8E5" w:rsidRPr="00887F3D" w:rsidRDefault="008348E5" w:rsidP="00DD32DC">
            <w:pPr>
              <w:widowControl/>
              <w:spacing w:before="60" w:after="6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结合今年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红色主题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，举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办30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余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场真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人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图书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阅读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8348E5" w:rsidP="008348E5">
            <w:pPr>
              <w:widowControl/>
              <w:spacing w:beforeLines="0" w:afterLines="0"/>
              <w:ind w:firstLineChars="0" w:firstLine="0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4月-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12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8348E5" w:rsidP="008348E5">
            <w:pPr>
              <w:widowControl/>
              <w:spacing w:beforeLines="0" w:afterLines="0"/>
              <w:ind w:firstLineChars="0" w:firstLine="0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8E5" w:rsidRPr="00887F3D" w:rsidRDefault="008348E5" w:rsidP="008348E5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8348E5" w:rsidTr="00A722C8">
        <w:trPr>
          <w:trHeight w:val="5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A722C8" w:rsidP="00EB499A">
            <w:pPr>
              <w:widowControl/>
              <w:spacing w:beforeLines="0" w:afterLines="0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A722C8" w:rsidP="008348E5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结合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主题，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举办</w:t>
            </w:r>
            <w:r w:rsidR="008348E5"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得</w:t>
            </w:r>
            <w:proofErr w:type="gramStart"/>
            <w:r w:rsidR="008348E5"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="008348E5" w:rsidRPr="00887F3D">
              <w:rPr>
                <w:rFonts w:ascii="仿宋" w:hAnsi="仿宋" w:cs="宋体"/>
                <w:kern w:val="0"/>
                <w:sz w:val="24"/>
                <w:szCs w:val="24"/>
              </w:rPr>
              <w:t>沙龙系列讲座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8348E5" w:rsidP="008348E5">
            <w:pPr>
              <w:widowControl/>
              <w:spacing w:beforeLines="0" w:afterLines="0"/>
              <w:ind w:firstLineChars="0" w:firstLine="0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4月-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12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8E5" w:rsidRPr="00887F3D" w:rsidRDefault="008348E5" w:rsidP="008348E5">
            <w:pPr>
              <w:widowControl/>
              <w:spacing w:beforeLines="0" w:afterLines="0"/>
              <w:ind w:firstLineChars="0" w:firstLine="0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8E5" w:rsidRPr="00887F3D" w:rsidRDefault="008348E5" w:rsidP="008348E5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图书馆</w:t>
            </w:r>
            <w:r w:rsidR="00A722C8"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各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书院</w:t>
            </w:r>
          </w:p>
          <w:p w:rsidR="008348E5" w:rsidRPr="00887F3D" w:rsidRDefault="008348E5" w:rsidP="008348E5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hint="eastAsia"/>
                <w:sz w:val="24"/>
                <w:szCs w:val="24"/>
              </w:rPr>
              <w:t>国际</w:t>
            </w:r>
            <w:r w:rsidRPr="00887F3D">
              <w:rPr>
                <w:rFonts w:ascii="仿宋" w:hAnsi="仿宋"/>
                <w:sz w:val="24"/>
                <w:szCs w:val="24"/>
              </w:rPr>
              <w:t>学院</w:t>
            </w:r>
          </w:p>
        </w:tc>
      </w:tr>
      <w:tr w:rsidR="00A722C8" w:rsidTr="00A722C8">
        <w:trPr>
          <w:trHeight w:val="10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EB499A" w:rsidP="00EB499A">
            <w:pPr>
              <w:widowControl/>
              <w:spacing w:beforeLines="0" w:afterLines="0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组织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学生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参与第三届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江苏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省高校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“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云舟杯”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共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读一本书活动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，借助“超星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学习通”坚持每日在线阅读红色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典籍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、观看红色经典视频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4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月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-7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线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图书馆  各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书院</w:t>
            </w:r>
          </w:p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国际学院</w:t>
            </w:r>
          </w:p>
        </w:tc>
      </w:tr>
      <w:tr w:rsidR="00A722C8" w:rsidTr="00A722C8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A722C8" w:rsidP="00EB499A">
            <w:pPr>
              <w:widowControl/>
              <w:spacing w:beforeLines="0" w:afterLines="0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C8" w:rsidRPr="00887F3D" w:rsidRDefault="00A722C8" w:rsidP="00DD32DC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数字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资源推广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系列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活动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，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面向新入职教师、辅导员、留学生、研究生等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spacing w:val="-2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spacing w:val="-20"/>
                <w:kern w:val="0"/>
                <w:sz w:val="24"/>
                <w:szCs w:val="24"/>
              </w:rPr>
              <w:t>4月</w:t>
            </w:r>
            <w:r w:rsidRPr="00887F3D">
              <w:rPr>
                <w:rFonts w:ascii="仿宋" w:hAnsi="仿宋" w:cs="宋体"/>
                <w:spacing w:val="-20"/>
                <w:kern w:val="0"/>
                <w:sz w:val="24"/>
                <w:szCs w:val="24"/>
              </w:rPr>
              <w:t>-12</w:t>
            </w:r>
            <w:r w:rsidRPr="00887F3D">
              <w:rPr>
                <w:rFonts w:ascii="仿宋" w:hAnsi="仿宋" w:cs="宋体" w:hint="eastAsia"/>
                <w:spacing w:val="-20"/>
                <w:kern w:val="0"/>
                <w:sz w:val="24"/>
                <w:szCs w:val="24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A722C8" w:rsidP="00A722C8">
            <w:pPr>
              <w:widowControl/>
              <w:spacing w:before="60" w:after="6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线上</w:t>
            </w:r>
          </w:p>
          <w:p w:rsidR="00A722C8" w:rsidRPr="00887F3D" w:rsidRDefault="00A722C8" w:rsidP="00A722C8">
            <w:pPr>
              <w:widowControl/>
              <w:spacing w:before="60" w:after="6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线下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图书馆  各学院</w:t>
            </w:r>
          </w:p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各书院  </w:t>
            </w:r>
            <w:r w:rsidRPr="00887F3D">
              <w:rPr>
                <w:rFonts w:ascii="仿宋" w:hAnsi="仿宋" w:hint="eastAsia"/>
                <w:sz w:val="24"/>
                <w:szCs w:val="24"/>
              </w:rPr>
              <w:t>国际</w:t>
            </w:r>
            <w:r w:rsidRPr="00887F3D">
              <w:rPr>
                <w:rFonts w:ascii="仿宋" w:hAnsi="仿宋"/>
                <w:sz w:val="24"/>
                <w:szCs w:val="24"/>
              </w:rPr>
              <w:t>学院</w:t>
            </w:r>
          </w:p>
        </w:tc>
      </w:tr>
      <w:tr w:rsidR="00A722C8" w:rsidTr="00A722C8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A722C8" w:rsidP="00EB499A">
            <w:pPr>
              <w:widowControl/>
              <w:spacing w:beforeLines="0" w:afterLines="0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信息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素养教育系列讲座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spacing w:val="-2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spacing w:val="-20"/>
                <w:kern w:val="0"/>
                <w:sz w:val="24"/>
                <w:szCs w:val="24"/>
              </w:rPr>
              <w:t>4月-</w:t>
            </w:r>
            <w:r w:rsidRPr="00887F3D">
              <w:rPr>
                <w:rFonts w:ascii="仿宋" w:hAnsi="仿宋" w:cs="宋体"/>
                <w:spacing w:val="-20"/>
                <w:kern w:val="0"/>
                <w:sz w:val="24"/>
                <w:szCs w:val="24"/>
              </w:rPr>
              <w:t>12</w:t>
            </w:r>
            <w:r w:rsidRPr="00887F3D">
              <w:rPr>
                <w:rFonts w:ascii="仿宋" w:hAnsi="仿宋" w:cs="宋体" w:hint="eastAsia"/>
                <w:spacing w:val="-20"/>
                <w:kern w:val="0"/>
                <w:sz w:val="24"/>
                <w:szCs w:val="24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线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上</w:t>
            </w:r>
          </w:p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线下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A722C8" w:rsidTr="00A722C8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A722C8" w:rsidP="00EB499A">
            <w:pPr>
              <w:widowControl/>
              <w:spacing w:beforeLines="0" w:afterLines="0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红色影视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作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品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鉴赏活动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spacing w:val="-2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spacing w:val="-20"/>
                <w:kern w:val="0"/>
                <w:sz w:val="24"/>
                <w:szCs w:val="24"/>
              </w:rPr>
              <w:t>4月</w:t>
            </w:r>
            <w:r w:rsidRPr="00887F3D">
              <w:rPr>
                <w:rFonts w:ascii="仿宋" w:hAnsi="仿宋" w:cs="宋体"/>
                <w:spacing w:val="-20"/>
                <w:kern w:val="0"/>
                <w:sz w:val="24"/>
                <w:szCs w:val="24"/>
              </w:rPr>
              <w:t>-12</w:t>
            </w:r>
            <w:r w:rsidRPr="00887F3D">
              <w:rPr>
                <w:rFonts w:ascii="仿宋" w:hAnsi="仿宋" w:cs="宋体" w:hint="eastAsia"/>
                <w:spacing w:val="-20"/>
                <w:kern w:val="0"/>
                <w:sz w:val="24"/>
                <w:szCs w:val="24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图书馆</w:t>
            </w:r>
            <w:r w:rsidR="00B64645"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学生管理委员会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彼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岸读协</w:t>
            </w:r>
            <w:proofErr w:type="gramEnd"/>
          </w:p>
        </w:tc>
      </w:tr>
      <w:tr w:rsidR="00A722C8" w:rsidTr="00A722C8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A722C8" w:rsidP="00EB499A">
            <w:pPr>
              <w:widowControl/>
              <w:spacing w:beforeLines="0" w:afterLines="0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B64645" w:rsidP="00B64645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“庆建党百年，抒爱国情怀” 优秀海报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征集活动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B64645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spacing w:val="-20"/>
                <w:kern w:val="0"/>
                <w:sz w:val="24"/>
                <w:szCs w:val="24"/>
              </w:rPr>
              <w:t>5</w:t>
            </w:r>
            <w:r w:rsidRPr="00887F3D">
              <w:rPr>
                <w:rFonts w:ascii="仿宋" w:hAnsi="仿宋" w:cs="宋体" w:hint="eastAsia"/>
                <w:spacing w:val="-20"/>
                <w:kern w:val="0"/>
                <w:sz w:val="24"/>
                <w:szCs w:val="24"/>
              </w:rPr>
              <w:t>月</w:t>
            </w:r>
            <w:r w:rsidRPr="00887F3D">
              <w:rPr>
                <w:rFonts w:ascii="仿宋" w:hAnsi="仿宋" w:cs="宋体"/>
                <w:spacing w:val="-20"/>
                <w:kern w:val="0"/>
                <w:sz w:val="24"/>
                <w:szCs w:val="24"/>
              </w:rPr>
              <w:t>-10</w:t>
            </w:r>
            <w:r w:rsidRPr="00887F3D">
              <w:rPr>
                <w:rFonts w:ascii="仿宋" w:hAnsi="仿宋" w:cs="宋体" w:hint="eastAsia"/>
                <w:spacing w:val="-20"/>
                <w:kern w:val="0"/>
                <w:sz w:val="24"/>
                <w:szCs w:val="24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45" w:rsidRPr="00887F3D" w:rsidRDefault="00B64645" w:rsidP="00B64645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图书馆  校团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委</w:t>
            </w:r>
          </w:p>
          <w:p w:rsidR="00A722C8" w:rsidRPr="00887F3D" w:rsidRDefault="00B64645" w:rsidP="00B64645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各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书院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87F3D">
              <w:rPr>
                <w:rFonts w:ascii="仿宋" w:hAnsi="仿宋" w:hint="eastAsia"/>
                <w:sz w:val="24"/>
                <w:szCs w:val="24"/>
              </w:rPr>
              <w:t>国际</w:t>
            </w:r>
            <w:r w:rsidRPr="00887F3D">
              <w:rPr>
                <w:rFonts w:ascii="仿宋" w:hAnsi="仿宋"/>
                <w:sz w:val="24"/>
                <w:szCs w:val="24"/>
              </w:rPr>
              <w:t>学院</w:t>
            </w:r>
          </w:p>
        </w:tc>
      </w:tr>
      <w:tr w:rsidR="00A722C8" w:rsidTr="00B64645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B64645" w:rsidP="00EB499A">
            <w:pPr>
              <w:widowControl/>
              <w:spacing w:beforeLines="0" w:afterLines="0"/>
              <w:ind w:firstLineChars="50" w:firstLine="120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1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645" w:rsidRPr="00887F3D" w:rsidRDefault="00A722C8" w:rsidP="00B64645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毕业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生寄语：</w:t>
            </w:r>
            <w:r w:rsidRPr="00887F3D">
              <w:rPr>
                <w:rFonts w:ascii="仿宋" w:hAnsi="仿宋" w:cs="宋体"/>
                <w:spacing w:val="-20"/>
                <w:kern w:val="0"/>
                <w:sz w:val="24"/>
                <w:szCs w:val="24"/>
              </w:rPr>
              <w:t>我的</w:t>
            </w:r>
            <w:proofErr w:type="gramStart"/>
            <w:r w:rsidRPr="00887F3D">
              <w:rPr>
                <w:rFonts w:ascii="仿宋" w:hAnsi="仿宋" w:cs="宋体"/>
                <w:spacing w:val="-20"/>
                <w:kern w:val="0"/>
                <w:sz w:val="24"/>
                <w:szCs w:val="24"/>
              </w:rPr>
              <w:t>阅读荐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言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或</w:t>
            </w:r>
            <w:proofErr w:type="gramEnd"/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我的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推荐</w:t>
            </w:r>
            <w:r w:rsidRPr="00887F3D">
              <w:rPr>
                <w:rFonts w:ascii="仿宋" w:hAnsi="仿宋" w:cs="宋体"/>
                <w:spacing w:val="-20"/>
                <w:kern w:val="0"/>
                <w:sz w:val="24"/>
                <w:szCs w:val="24"/>
              </w:rPr>
              <w:t>书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目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；</w:t>
            </w:r>
          </w:p>
          <w:p w:rsidR="00A722C8" w:rsidRPr="00887F3D" w:rsidRDefault="00A722C8" w:rsidP="00B64645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毕业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生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图书捐赠活动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5月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-6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2C8" w:rsidRPr="00887F3D" w:rsidRDefault="00A722C8" w:rsidP="00A722C8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图书馆</w:t>
            </w:r>
            <w:r w:rsidR="00B64645"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学生处</w:t>
            </w:r>
          </w:p>
        </w:tc>
      </w:tr>
      <w:tr w:rsidR="00B64645" w:rsidTr="00B64645">
        <w:trPr>
          <w:trHeight w:val="1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645" w:rsidRPr="00887F3D" w:rsidRDefault="00B64645" w:rsidP="00EB499A">
            <w:pPr>
              <w:spacing w:before="60" w:after="60"/>
              <w:ind w:firstLineChars="0" w:firstLine="0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1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645" w:rsidRPr="00887F3D" w:rsidRDefault="00B64645" w:rsidP="00B64645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第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十六届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校园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读书节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闭幕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645" w:rsidRPr="00887F3D" w:rsidRDefault="00B64645" w:rsidP="00B64645">
            <w:pPr>
              <w:spacing w:before="60" w:after="60"/>
              <w:ind w:firstLineChars="50" w:firstLine="12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12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645" w:rsidRPr="00887F3D" w:rsidRDefault="00887F3D" w:rsidP="00887F3D">
            <w:pPr>
              <w:spacing w:before="60" w:after="60"/>
              <w:ind w:firstLineChars="50" w:firstLine="12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敏达</w:t>
            </w:r>
            <w:r>
              <w:rPr>
                <w:rFonts w:ascii="仿宋" w:hAnsi="仿宋" w:cs="宋体"/>
                <w:kern w:val="0"/>
                <w:sz w:val="24"/>
                <w:szCs w:val="24"/>
              </w:rPr>
              <w:t>报告</w:t>
            </w:r>
            <w:proofErr w:type="gramEnd"/>
            <w:r>
              <w:rPr>
                <w:rFonts w:ascii="仿宋" w:hAnsi="仿宋" w:cs="宋体"/>
                <w:kern w:val="0"/>
                <w:sz w:val="24"/>
                <w:szCs w:val="24"/>
              </w:rPr>
              <w:t>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45" w:rsidRPr="00887F3D" w:rsidRDefault="00B64645" w:rsidP="00B64645">
            <w:pPr>
              <w:spacing w:before="60" w:after="60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887F3D">
              <w:rPr>
                <w:rFonts w:ascii="仿宋" w:hAnsi="仿宋"/>
                <w:sz w:val="24"/>
                <w:szCs w:val="24"/>
              </w:rPr>
              <w:t>宣传部</w:t>
            </w:r>
            <w:r w:rsidRPr="00887F3D">
              <w:rPr>
                <w:rFonts w:ascii="仿宋" w:hAnsi="仿宋" w:hint="eastAsia"/>
                <w:sz w:val="24"/>
                <w:szCs w:val="24"/>
              </w:rPr>
              <w:t xml:space="preserve"> 图书馆</w:t>
            </w:r>
          </w:p>
          <w:p w:rsidR="00B64645" w:rsidRPr="00887F3D" w:rsidRDefault="00B64645" w:rsidP="00B64645">
            <w:pPr>
              <w:spacing w:before="60" w:after="60"/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887F3D">
              <w:rPr>
                <w:rFonts w:ascii="仿宋" w:hAnsi="仿宋" w:hint="eastAsia"/>
                <w:sz w:val="24"/>
                <w:szCs w:val="24"/>
              </w:rPr>
              <w:t>学生处 校</w:t>
            </w:r>
            <w:r w:rsidRPr="00887F3D">
              <w:rPr>
                <w:rFonts w:ascii="仿宋" w:hAnsi="仿宋"/>
                <w:sz w:val="24"/>
                <w:szCs w:val="24"/>
              </w:rPr>
              <w:t>团委</w:t>
            </w:r>
          </w:p>
          <w:p w:rsidR="00B64645" w:rsidRPr="00887F3D" w:rsidRDefault="00B64645" w:rsidP="00B64645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hint="eastAsia"/>
                <w:sz w:val="24"/>
                <w:szCs w:val="24"/>
              </w:rPr>
              <w:t>各</w:t>
            </w:r>
            <w:r w:rsidRPr="00887F3D">
              <w:rPr>
                <w:rFonts w:ascii="仿宋" w:hAnsi="仿宋"/>
                <w:sz w:val="24"/>
                <w:szCs w:val="24"/>
              </w:rPr>
              <w:t>书院</w:t>
            </w:r>
            <w:r w:rsidRPr="00887F3D">
              <w:rPr>
                <w:rFonts w:ascii="仿宋" w:hAnsi="仿宋" w:hint="eastAsia"/>
                <w:sz w:val="24"/>
                <w:szCs w:val="24"/>
              </w:rPr>
              <w:t xml:space="preserve"> 国际</w:t>
            </w:r>
            <w:r w:rsidRPr="00887F3D">
              <w:rPr>
                <w:rFonts w:ascii="仿宋" w:hAnsi="仿宋"/>
                <w:sz w:val="24"/>
                <w:szCs w:val="24"/>
              </w:rPr>
              <w:t>学院</w:t>
            </w:r>
          </w:p>
        </w:tc>
      </w:tr>
    </w:tbl>
    <w:p w:rsidR="004430F5" w:rsidRDefault="004430F5">
      <w:pPr>
        <w:spacing w:before="60" w:after="60"/>
        <w:ind w:firstLineChars="0" w:firstLine="0"/>
        <w:rPr>
          <w:rFonts w:ascii="宋体" w:eastAsia="宋体" w:hAnsi="宋体"/>
          <w:sz w:val="24"/>
          <w:szCs w:val="24"/>
        </w:rPr>
      </w:pPr>
    </w:p>
    <w:p w:rsidR="004430F5" w:rsidRDefault="004430F5">
      <w:pPr>
        <w:spacing w:before="60" w:after="60"/>
        <w:ind w:firstLineChars="0" w:firstLine="0"/>
        <w:rPr>
          <w:rFonts w:ascii="宋体" w:eastAsia="宋体" w:hAnsi="宋体"/>
          <w:sz w:val="24"/>
          <w:szCs w:val="24"/>
        </w:rPr>
      </w:pPr>
    </w:p>
    <w:p w:rsidR="00EB499A" w:rsidRDefault="00EB499A" w:rsidP="00EB499A">
      <w:pPr>
        <w:spacing w:before="60" w:after="60"/>
        <w:ind w:firstLineChars="0" w:firstLine="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第十六届</w:t>
      </w:r>
      <w:r>
        <w:rPr>
          <w:rFonts w:ascii="宋体" w:eastAsia="宋体" w:hAnsi="宋体" w:hint="eastAsia"/>
          <w:b/>
          <w:sz w:val="32"/>
          <w:szCs w:val="32"/>
        </w:rPr>
        <w:t>校园</w:t>
      </w:r>
      <w:r>
        <w:rPr>
          <w:rFonts w:ascii="宋体" w:eastAsia="宋体" w:hAnsi="宋体"/>
          <w:b/>
          <w:sz w:val="32"/>
          <w:szCs w:val="32"/>
        </w:rPr>
        <w:t>读书节</w:t>
      </w:r>
      <w:r>
        <w:rPr>
          <w:rFonts w:ascii="宋体" w:eastAsia="宋体" w:hAnsi="宋体" w:hint="eastAsia"/>
          <w:b/>
          <w:sz w:val="32"/>
          <w:szCs w:val="32"/>
        </w:rPr>
        <w:t>系列</w:t>
      </w:r>
      <w:r>
        <w:rPr>
          <w:rFonts w:ascii="宋体" w:eastAsia="宋体" w:hAnsi="宋体"/>
          <w:b/>
          <w:sz w:val="32"/>
          <w:szCs w:val="32"/>
        </w:rPr>
        <w:t>活动（二）</w:t>
      </w:r>
    </w:p>
    <w:p w:rsidR="004430F5" w:rsidRPr="00EB499A" w:rsidRDefault="00EB499A" w:rsidP="00EB499A">
      <w:pPr>
        <w:spacing w:beforeLines="50" w:before="120" w:after="60"/>
        <w:ind w:firstLineChars="0" w:firstLine="0"/>
        <w:rPr>
          <w:rFonts w:ascii="微软雅黑" w:eastAsia="微软雅黑" w:hAnsi="微软雅黑"/>
          <w:szCs w:val="28"/>
        </w:rPr>
      </w:pPr>
      <w:r w:rsidRPr="00EB499A">
        <w:rPr>
          <w:rFonts w:ascii="微软雅黑" w:eastAsia="微软雅黑" w:hAnsi="微软雅黑" w:hint="eastAsia"/>
          <w:szCs w:val="28"/>
        </w:rPr>
        <w:t>读书节期间各</w:t>
      </w:r>
      <w:r w:rsidRPr="00EB499A">
        <w:rPr>
          <w:rFonts w:ascii="微软雅黑" w:eastAsia="微软雅黑" w:hAnsi="微软雅黑"/>
          <w:szCs w:val="28"/>
        </w:rPr>
        <w:t>书院</w:t>
      </w:r>
      <w:r w:rsidRPr="00EB499A">
        <w:rPr>
          <w:rFonts w:ascii="微软雅黑" w:eastAsia="微软雅黑" w:hAnsi="微软雅黑" w:hint="eastAsia"/>
          <w:szCs w:val="28"/>
        </w:rPr>
        <w:t>、</w:t>
      </w:r>
      <w:r w:rsidRPr="00EB499A">
        <w:rPr>
          <w:rFonts w:ascii="微软雅黑" w:eastAsia="微软雅黑" w:hAnsi="微软雅黑"/>
          <w:szCs w:val="28"/>
        </w:rPr>
        <w:t>国际学院</w:t>
      </w:r>
      <w:r w:rsidRPr="00EB499A">
        <w:rPr>
          <w:rFonts w:ascii="微软雅黑" w:eastAsia="微软雅黑" w:hAnsi="微软雅黑" w:hint="eastAsia"/>
          <w:szCs w:val="28"/>
        </w:rPr>
        <w:t>举办的特色</w:t>
      </w:r>
      <w:r w:rsidRPr="00EB499A">
        <w:rPr>
          <w:rFonts w:ascii="微软雅黑" w:eastAsia="微软雅黑" w:hAnsi="微软雅黑"/>
          <w:szCs w:val="28"/>
        </w:rPr>
        <w:t>活动</w:t>
      </w:r>
      <w:r w:rsidRPr="00EB499A">
        <w:rPr>
          <w:rFonts w:ascii="微软雅黑" w:eastAsia="微软雅黑" w:hAnsi="微软雅黑" w:hint="eastAsia"/>
          <w:szCs w:val="28"/>
        </w:rPr>
        <w:t>：</w:t>
      </w:r>
    </w:p>
    <w:tbl>
      <w:tblPr>
        <w:tblW w:w="9693" w:type="dxa"/>
        <w:jc w:val="center"/>
        <w:tblLook w:val="04A0" w:firstRow="1" w:lastRow="0" w:firstColumn="1" w:lastColumn="0" w:noHBand="0" w:noVBand="1"/>
      </w:tblPr>
      <w:tblGrid>
        <w:gridCol w:w="1413"/>
        <w:gridCol w:w="6662"/>
        <w:gridCol w:w="1618"/>
      </w:tblGrid>
      <w:tr w:rsidR="00790B96" w:rsidTr="00887F3D">
        <w:trPr>
          <w:trHeight w:val="2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Pr="00887F3D" w:rsidRDefault="00790B96" w:rsidP="00887F3D">
            <w:pPr>
              <w:spacing w:before="60" w:after="60"/>
              <w:ind w:firstLineChars="100" w:firstLine="24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87F3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Pr="00887F3D" w:rsidRDefault="00887F3D" w:rsidP="00887F3D">
            <w:pPr>
              <w:spacing w:before="60" w:after="60"/>
              <w:ind w:firstLineChars="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87F3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          主要活动及内容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Pr="00887F3D" w:rsidRDefault="00887F3D" w:rsidP="00887F3D">
            <w:pPr>
              <w:spacing w:before="60" w:after="60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87F3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活动时间</w:t>
            </w:r>
          </w:p>
        </w:tc>
      </w:tr>
      <w:tr w:rsidR="00790B96" w:rsidTr="00887F3D">
        <w:trPr>
          <w:trHeight w:val="151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Pr="00887F3D" w:rsidRDefault="00790B96" w:rsidP="00EB499A">
            <w:pPr>
              <w:spacing w:before="60" w:after="60"/>
              <w:ind w:firstLineChars="0" w:firstLine="0"/>
              <w:rPr>
                <w:rFonts w:ascii="仿宋" w:hAnsi="仿宋" w:cs="宋体"/>
                <w:b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b/>
                <w:kern w:val="0"/>
                <w:sz w:val="24"/>
                <w:szCs w:val="24"/>
              </w:rPr>
              <w:t>润园书院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Pr="00887F3D" w:rsidRDefault="00790B96" w:rsidP="00790B96">
            <w:pPr>
              <w:tabs>
                <w:tab w:val="left" w:pos="312"/>
              </w:tabs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1.“读红色经典，树人生理想”读书分享活动</w:t>
            </w:r>
          </w:p>
          <w:p w:rsidR="00790B96" w:rsidRPr="00887F3D" w:rsidRDefault="00790B96" w:rsidP="00790B96">
            <w:pPr>
              <w:numPr>
                <w:ilvl w:val="0"/>
                <w:numId w:val="1"/>
              </w:num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读书小组《星火》情景剧展演</w:t>
            </w:r>
          </w:p>
          <w:p w:rsidR="00790B96" w:rsidRPr="00887F3D" w:rsidRDefault="00790B96" w:rsidP="00790B96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3.“缅怀革命先烈，争做时代先锋”大型征文活动</w:t>
            </w:r>
          </w:p>
          <w:p w:rsidR="00790B96" w:rsidRPr="00887F3D" w:rsidRDefault="00790B96" w:rsidP="00887F3D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4.“传承五四薪火，汇聚青年力量”观影活动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Pr="00887F3D" w:rsidRDefault="00790B96" w:rsidP="006C08DB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3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月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-12</w:t>
            </w:r>
            <w:r w:rsidR="00887F3D"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790B96" w:rsidTr="00887F3D">
        <w:trPr>
          <w:trHeight w:val="13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Pr="00887F3D" w:rsidRDefault="00790B96" w:rsidP="00790B96">
            <w:pPr>
              <w:widowControl/>
              <w:spacing w:beforeLines="0" w:afterLines="0"/>
              <w:ind w:firstLineChars="0" w:firstLine="0"/>
              <w:rPr>
                <w:rFonts w:ascii="仿宋" w:hAnsi="仿宋" w:cs="宋体"/>
                <w:b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b/>
                <w:kern w:val="0"/>
                <w:sz w:val="24"/>
                <w:szCs w:val="24"/>
              </w:rPr>
              <w:t>泽园书院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Pr="00887F3D" w:rsidRDefault="00790B96" w:rsidP="006C08DB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1．党史知识云答题活动</w:t>
            </w:r>
          </w:p>
          <w:p w:rsidR="00790B96" w:rsidRPr="00887F3D" w:rsidRDefault="00790B96" w:rsidP="006C08DB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2．</w:t>
            </w:r>
            <w:r w:rsid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5个100”系列学习教育活动</w:t>
            </w:r>
          </w:p>
          <w:p w:rsidR="00790B96" w:rsidRPr="00887F3D" w:rsidRDefault="00790B96" w:rsidP="006C08DB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．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“传承红色基因，坚守百年初心”系列主题教育活动</w:t>
            </w:r>
          </w:p>
          <w:p w:rsidR="00790B96" w:rsidRPr="00887F3D" w:rsidRDefault="00790B96" w:rsidP="00887F3D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4．开设党史学习专栏：《党史天天学》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Pr="00887F3D" w:rsidRDefault="00790B96" w:rsidP="006C08DB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3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月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-12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790B96" w:rsidTr="00887F3D">
        <w:trPr>
          <w:trHeight w:val="20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Pr="00887F3D" w:rsidRDefault="00790B96" w:rsidP="00790B96">
            <w:pPr>
              <w:widowControl/>
              <w:spacing w:beforeLines="0" w:afterLines="0"/>
              <w:ind w:firstLineChars="0" w:firstLine="0"/>
              <w:rPr>
                <w:rFonts w:ascii="仿宋" w:hAnsi="仿宋" w:cs="宋体"/>
                <w:b/>
                <w:bCs/>
                <w:color w:val="F4B083" w:themeColor="accent2" w:themeTint="99"/>
                <w:kern w:val="0"/>
                <w:sz w:val="24"/>
                <w:szCs w:val="24"/>
              </w:rPr>
            </w:pPr>
            <w:proofErr w:type="gramStart"/>
            <w:r w:rsidRPr="00887F3D">
              <w:rPr>
                <w:rFonts w:ascii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澄园书院</w:t>
            </w:r>
            <w:proofErr w:type="gramEnd"/>
          </w:p>
          <w:p w:rsidR="00790B96" w:rsidRPr="00887F3D" w:rsidRDefault="00790B96" w:rsidP="006C08DB">
            <w:pPr>
              <w:spacing w:before="60" w:after="60"/>
              <w:ind w:firstLine="482"/>
              <w:jc w:val="left"/>
              <w:rPr>
                <w:rFonts w:ascii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Pr="00887F3D" w:rsidRDefault="00790B96" w:rsidP="006C08DB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1.“我读马列经典青年沙龙” 读书活动</w:t>
            </w:r>
          </w:p>
          <w:p w:rsidR="00790B96" w:rsidRPr="00887F3D" w:rsidRDefault="00790B96" w:rsidP="006C08DB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红色阅读小组《追寻》情景剧展演</w:t>
            </w:r>
          </w:p>
          <w:p w:rsidR="00790B96" w:rsidRPr="00887F3D" w:rsidRDefault="00790B96" w:rsidP="006C08DB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3.《澄典·书刊》线上展演</w:t>
            </w:r>
          </w:p>
          <w:p w:rsidR="00790B96" w:rsidRPr="00887F3D" w:rsidRDefault="00790B96" w:rsidP="006C08DB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4.</w:t>
            </w:r>
            <w:proofErr w:type="gramStart"/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澄园书院</w:t>
            </w:r>
            <w:proofErr w:type="gramEnd"/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第十三届读书表彰大会</w:t>
            </w:r>
          </w:p>
          <w:p w:rsidR="00790B96" w:rsidRPr="00887F3D" w:rsidRDefault="00790B96" w:rsidP="00790B96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5.开展“中国共产党成立 100 周年”主题读书征文活动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Pr="00887F3D" w:rsidRDefault="00790B96" w:rsidP="006C08DB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3月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-12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790B96" w:rsidTr="00887F3D">
        <w:trPr>
          <w:trHeight w:val="211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Pr="00887F3D" w:rsidRDefault="00790B96" w:rsidP="00790B96">
            <w:pPr>
              <w:widowControl/>
              <w:spacing w:beforeLines="0" w:afterLines="0"/>
              <w:ind w:firstLineChars="0" w:firstLine="0"/>
              <w:rPr>
                <w:rFonts w:ascii="仿宋" w:hAnsi="仿宋" w:cs="宋体"/>
                <w:b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b/>
                <w:kern w:val="0"/>
                <w:sz w:val="24"/>
                <w:szCs w:val="24"/>
              </w:rPr>
              <w:t>沁园书院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Pr="00887F3D" w:rsidRDefault="00790B96" w:rsidP="006C08DB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“感悟</w:t>
            </w: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家乡党史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 传承红色</w:t>
            </w: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基因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”百名</w:t>
            </w: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青年讲家乡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党史</w:t>
            </w: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故事、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“红心向党 歌声飘过100年”等</w:t>
            </w: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系列学习活动</w:t>
            </w:r>
          </w:p>
          <w:p w:rsidR="00790B96" w:rsidRPr="00887F3D" w:rsidRDefault="00790B96" w:rsidP="006C08DB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2.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红色专题、文史类</w:t>
            </w: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专题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阅读打卡</w:t>
            </w:r>
          </w:p>
          <w:p w:rsidR="00790B96" w:rsidRPr="00887F3D" w:rsidRDefault="00790B96" w:rsidP="006C08DB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．线上</w:t>
            </w: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有声书阅读，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读后感征集</w:t>
            </w:r>
          </w:p>
          <w:p w:rsidR="00790B96" w:rsidRPr="00887F3D" w:rsidRDefault="00790B96" w:rsidP="006C08DB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4.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沁园书院</w:t>
            </w: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第七届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优秀读书成果展</w:t>
            </w: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暨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表彰</w:t>
            </w: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大会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特设专题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“品读红色经典，不忘初心使命”</w:t>
            </w:r>
          </w:p>
          <w:p w:rsidR="00790B96" w:rsidRPr="00887F3D" w:rsidRDefault="00790B96" w:rsidP="00887F3D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5.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沁园</w:t>
            </w: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书院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官方</w:t>
            </w:r>
            <w:proofErr w:type="gramStart"/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微信平台</w:t>
            </w:r>
            <w:proofErr w:type="gramEnd"/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设《党史百年天天读》连载推送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Pr="00887F3D" w:rsidRDefault="00790B96" w:rsidP="006C08DB">
            <w:pPr>
              <w:widowControl/>
              <w:spacing w:beforeLines="0" w:afterLines="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3月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-12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790B96" w:rsidTr="00887F3D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Pr="00887F3D" w:rsidRDefault="00790B96" w:rsidP="00790B96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b/>
                <w:kern w:val="0"/>
                <w:sz w:val="24"/>
                <w:szCs w:val="24"/>
              </w:rPr>
            </w:pPr>
          </w:p>
          <w:p w:rsidR="00790B96" w:rsidRPr="00887F3D" w:rsidRDefault="00790B96" w:rsidP="00790B96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b/>
                <w:kern w:val="0"/>
                <w:sz w:val="24"/>
                <w:szCs w:val="24"/>
              </w:rPr>
            </w:pPr>
          </w:p>
          <w:p w:rsidR="00790B96" w:rsidRPr="00887F3D" w:rsidRDefault="00790B96" w:rsidP="00790B96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b/>
                <w:kern w:val="0"/>
                <w:sz w:val="24"/>
                <w:szCs w:val="24"/>
              </w:rPr>
            </w:pPr>
          </w:p>
          <w:p w:rsidR="00790B96" w:rsidRPr="00887F3D" w:rsidRDefault="00790B96" w:rsidP="00790B96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b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b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Pr="00887F3D" w:rsidRDefault="00790B96" w:rsidP="00790B96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1．党史知识云答题活动</w:t>
            </w:r>
          </w:p>
          <w:p w:rsidR="00790B96" w:rsidRPr="00887F3D" w:rsidRDefault="00790B96" w:rsidP="00790B96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2．党课《热血青春雨花魂》情景剧演出暨</w:t>
            </w:r>
            <w:proofErr w:type="gramStart"/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水杉杯</w:t>
            </w:r>
            <w:proofErr w:type="gramEnd"/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开幕式</w:t>
            </w:r>
          </w:p>
          <w:p w:rsidR="00790B96" w:rsidRPr="00887F3D" w:rsidRDefault="00790B96" w:rsidP="00790B96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3．我要成为新楷模</w:t>
            </w:r>
            <w:proofErr w:type="gramStart"/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、“榜样的力量”主题征文活动</w:t>
            </w:r>
          </w:p>
          <w:p w:rsidR="00790B96" w:rsidRPr="00887F3D" w:rsidRDefault="00790B96" w:rsidP="00790B96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4．“悦行南京”行走阅读活动</w:t>
            </w:r>
          </w:p>
          <w:p w:rsidR="00790B96" w:rsidRPr="00887F3D" w:rsidRDefault="00790B96" w:rsidP="00790B96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5．品味红色经典读书沙龙</w:t>
            </w:r>
          </w:p>
          <w:p w:rsidR="00790B96" w:rsidRPr="00887F3D" w:rsidRDefault="00790B96" w:rsidP="00790B96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．</w:t>
            </w:r>
            <w:r w:rsid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传承红色基因，弘扬审计精神”审计故事宣讲活动（百名青年讲百年党史系列）</w:t>
            </w:r>
          </w:p>
          <w:p w:rsidR="00790B96" w:rsidRPr="00887F3D" w:rsidRDefault="00790B96" w:rsidP="00790B96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7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．向世界讲述中国故事</w:t>
            </w:r>
            <w:proofErr w:type="gramStart"/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英语演讲比赛活动</w:t>
            </w:r>
          </w:p>
          <w:p w:rsidR="00790B96" w:rsidRPr="00887F3D" w:rsidRDefault="00790B96" w:rsidP="00887F3D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8</w:t>
            </w:r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．忆峥嵘岁月，话初心使命</w:t>
            </w:r>
            <w:proofErr w:type="gramStart"/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887F3D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跨年诗会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Pr="00887F3D" w:rsidRDefault="00790B96" w:rsidP="00790B96">
            <w:pPr>
              <w:spacing w:before="60" w:after="60"/>
              <w:ind w:firstLineChars="0" w:firstLine="0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3月</w:t>
            </w:r>
            <w:r w:rsidRPr="00887F3D">
              <w:rPr>
                <w:rFonts w:ascii="仿宋" w:hAnsi="仿宋" w:cs="宋体"/>
                <w:kern w:val="0"/>
                <w:sz w:val="24"/>
                <w:szCs w:val="24"/>
              </w:rPr>
              <w:t>-12</w:t>
            </w:r>
            <w:r w:rsidRPr="00887F3D">
              <w:rPr>
                <w:rFonts w:ascii="仿宋" w:hAnsi="仿宋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790B96" w:rsidTr="00887F3D">
        <w:trPr>
          <w:trHeight w:val="729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Pr="00887F3D" w:rsidRDefault="00790B96" w:rsidP="006C08DB">
            <w:pPr>
              <w:widowControl/>
              <w:spacing w:beforeLines="0" w:afterLines="0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Default="00790B96" w:rsidP="006C08DB">
            <w:pPr>
              <w:widowControl/>
              <w:spacing w:before="60" w:after="6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96" w:rsidRDefault="00790B96" w:rsidP="006C08DB">
            <w:pPr>
              <w:widowControl/>
              <w:spacing w:beforeLines="0" w:afterLines="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B499A" w:rsidRDefault="00EB499A" w:rsidP="00454596">
      <w:pPr>
        <w:spacing w:before="60" w:after="60"/>
        <w:ind w:firstLineChars="0" w:firstLine="0"/>
        <w:rPr>
          <w:rFonts w:ascii="宋体" w:eastAsia="宋体" w:hAnsi="宋体"/>
          <w:sz w:val="24"/>
          <w:szCs w:val="24"/>
        </w:rPr>
      </w:pPr>
    </w:p>
    <w:sectPr w:rsidR="00EB49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1361" w:bottom="1361" w:left="1418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C3" w:rsidRDefault="004F2AC3">
      <w:pPr>
        <w:spacing w:before="60" w:after="60"/>
        <w:ind w:firstLine="560"/>
      </w:pPr>
      <w:r>
        <w:separator/>
      </w:r>
    </w:p>
  </w:endnote>
  <w:endnote w:type="continuationSeparator" w:id="0">
    <w:p w:rsidR="004F2AC3" w:rsidRDefault="004F2AC3">
      <w:pPr>
        <w:spacing w:before="60" w:after="60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03" w:rsidRDefault="00E74E03">
    <w:pPr>
      <w:pStyle w:val="a5"/>
      <w:spacing w:before="60" w:after="6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03" w:rsidRDefault="00E74E03">
    <w:pPr>
      <w:pStyle w:val="a5"/>
      <w:spacing w:before="60" w:after="6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03" w:rsidRDefault="00E74E03">
    <w:pPr>
      <w:pStyle w:val="a5"/>
      <w:spacing w:before="60" w:after="6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C3" w:rsidRDefault="004F2AC3">
      <w:pPr>
        <w:spacing w:before="60" w:after="60"/>
        <w:ind w:firstLine="560"/>
      </w:pPr>
      <w:r>
        <w:separator/>
      </w:r>
    </w:p>
  </w:footnote>
  <w:footnote w:type="continuationSeparator" w:id="0">
    <w:p w:rsidR="004F2AC3" w:rsidRDefault="004F2AC3">
      <w:pPr>
        <w:spacing w:before="60" w:after="60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03" w:rsidRDefault="00E74E03">
    <w:pPr>
      <w:pStyle w:val="a7"/>
      <w:spacing w:before="60" w:after="6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03" w:rsidRDefault="00E74E03">
    <w:pPr>
      <w:pStyle w:val="a7"/>
      <w:spacing w:before="60" w:after="6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03" w:rsidRDefault="00E74E03">
    <w:pPr>
      <w:pStyle w:val="a7"/>
      <w:spacing w:before="60" w:after="6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913"/>
    <w:multiLevelType w:val="multilevel"/>
    <w:tmpl w:val="069C391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AB36C"/>
    <w:multiLevelType w:val="singleLevel"/>
    <w:tmpl w:val="0F5AB3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9F27110"/>
    <w:multiLevelType w:val="multilevel"/>
    <w:tmpl w:val="59F2711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03"/>
    <w:rsid w:val="00022034"/>
    <w:rsid w:val="00025256"/>
    <w:rsid w:val="00034358"/>
    <w:rsid w:val="00045D88"/>
    <w:rsid w:val="00055C45"/>
    <w:rsid w:val="00072102"/>
    <w:rsid w:val="000721DC"/>
    <w:rsid w:val="00085343"/>
    <w:rsid w:val="000864CD"/>
    <w:rsid w:val="000878D7"/>
    <w:rsid w:val="000A3F14"/>
    <w:rsid w:val="000D1A96"/>
    <w:rsid w:val="000D26C0"/>
    <w:rsid w:val="001178F8"/>
    <w:rsid w:val="00122CEE"/>
    <w:rsid w:val="00147144"/>
    <w:rsid w:val="00150A92"/>
    <w:rsid w:val="0016269B"/>
    <w:rsid w:val="001B1D1B"/>
    <w:rsid w:val="001B5988"/>
    <w:rsid w:val="001C587E"/>
    <w:rsid w:val="001D2B46"/>
    <w:rsid w:val="001F062E"/>
    <w:rsid w:val="001F4397"/>
    <w:rsid w:val="001F6CEB"/>
    <w:rsid w:val="0021684D"/>
    <w:rsid w:val="00233242"/>
    <w:rsid w:val="002805FB"/>
    <w:rsid w:val="00284EDA"/>
    <w:rsid w:val="002C65B5"/>
    <w:rsid w:val="002C7973"/>
    <w:rsid w:val="002E52AA"/>
    <w:rsid w:val="002E745F"/>
    <w:rsid w:val="002F4C26"/>
    <w:rsid w:val="00311FE9"/>
    <w:rsid w:val="0033461E"/>
    <w:rsid w:val="00336120"/>
    <w:rsid w:val="0034130A"/>
    <w:rsid w:val="00360FFD"/>
    <w:rsid w:val="003678FD"/>
    <w:rsid w:val="003A520D"/>
    <w:rsid w:val="003A5FF4"/>
    <w:rsid w:val="003B5569"/>
    <w:rsid w:val="003B7BBF"/>
    <w:rsid w:val="0041386F"/>
    <w:rsid w:val="00414395"/>
    <w:rsid w:val="004430F5"/>
    <w:rsid w:val="00451B65"/>
    <w:rsid w:val="00453A4F"/>
    <w:rsid w:val="00454596"/>
    <w:rsid w:val="0047595A"/>
    <w:rsid w:val="004D5738"/>
    <w:rsid w:val="004F10FB"/>
    <w:rsid w:val="004F2AC3"/>
    <w:rsid w:val="00523698"/>
    <w:rsid w:val="00524855"/>
    <w:rsid w:val="0053752D"/>
    <w:rsid w:val="0055117F"/>
    <w:rsid w:val="005A1BFA"/>
    <w:rsid w:val="005A3F57"/>
    <w:rsid w:val="005E376B"/>
    <w:rsid w:val="005F15ED"/>
    <w:rsid w:val="005F70ED"/>
    <w:rsid w:val="00621A74"/>
    <w:rsid w:val="0063003A"/>
    <w:rsid w:val="006512BF"/>
    <w:rsid w:val="0066165C"/>
    <w:rsid w:val="006659A1"/>
    <w:rsid w:val="0068036E"/>
    <w:rsid w:val="00681607"/>
    <w:rsid w:val="006848F0"/>
    <w:rsid w:val="00692833"/>
    <w:rsid w:val="006D64CD"/>
    <w:rsid w:val="006E4385"/>
    <w:rsid w:val="00701DC2"/>
    <w:rsid w:val="00707BB1"/>
    <w:rsid w:val="00717B31"/>
    <w:rsid w:val="00741FAE"/>
    <w:rsid w:val="00790B96"/>
    <w:rsid w:val="007C1C28"/>
    <w:rsid w:val="007D3B65"/>
    <w:rsid w:val="007D7D31"/>
    <w:rsid w:val="007E4B2A"/>
    <w:rsid w:val="007F314D"/>
    <w:rsid w:val="00823A8C"/>
    <w:rsid w:val="00823E14"/>
    <w:rsid w:val="00824693"/>
    <w:rsid w:val="00825A86"/>
    <w:rsid w:val="00831F58"/>
    <w:rsid w:val="008348E5"/>
    <w:rsid w:val="00843AF1"/>
    <w:rsid w:val="00851C3C"/>
    <w:rsid w:val="00851E1D"/>
    <w:rsid w:val="00863533"/>
    <w:rsid w:val="00876D37"/>
    <w:rsid w:val="00887E9C"/>
    <w:rsid w:val="00887F3D"/>
    <w:rsid w:val="008A2C0B"/>
    <w:rsid w:val="008C0449"/>
    <w:rsid w:val="008C2400"/>
    <w:rsid w:val="008C7ED9"/>
    <w:rsid w:val="008E5FFA"/>
    <w:rsid w:val="009025F1"/>
    <w:rsid w:val="009154ED"/>
    <w:rsid w:val="00915E4D"/>
    <w:rsid w:val="00920578"/>
    <w:rsid w:val="00920E39"/>
    <w:rsid w:val="00944965"/>
    <w:rsid w:val="0095079A"/>
    <w:rsid w:val="009544B9"/>
    <w:rsid w:val="00976953"/>
    <w:rsid w:val="00980D17"/>
    <w:rsid w:val="00996C5E"/>
    <w:rsid w:val="009D682C"/>
    <w:rsid w:val="009F3503"/>
    <w:rsid w:val="00A13F01"/>
    <w:rsid w:val="00A22FF8"/>
    <w:rsid w:val="00A50351"/>
    <w:rsid w:val="00A51DF9"/>
    <w:rsid w:val="00A71375"/>
    <w:rsid w:val="00A722C8"/>
    <w:rsid w:val="00A72883"/>
    <w:rsid w:val="00A75C69"/>
    <w:rsid w:val="00A81CEC"/>
    <w:rsid w:val="00A94AEF"/>
    <w:rsid w:val="00AB7E6A"/>
    <w:rsid w:val="00AC7644"/>
    <w:rsid w:val="00AD6E9E"/>
    <w:rsid w:val="00AE646A"/>
    <w:rsid w:val="00AF64FE"/>
    <w:rsid w:val="00B00A01"/>
    <w:rsid w:val="00B038C2"/>
    <w:rsid w:val="00B27D90"/>
    <w:rsid w:val="00B42208"/>
    <w:rsid w:val="00B42300"/>
    <w:rsid w:val="00B64645"/>
    <w:rsid w:val="00B84701"/>
    <w:rsid w:val="00B91F16"/>
    <w:rsid w:val="00B94307"/>
    <w:rsid w:val="00BC5495"/>
    <w:rsid w:val="00C03F66"/>
    <w:rsid w:val="00C16F6D"/>
    <w:rsid w:val="00C267CA"/>
    <w:rsid w:val="00C540A4"/>
    <w:rsid w:val="00CA125D"/>
    <w:rsid w:val="00CD2874"/>
    <w:rsid w:val="00CE6485"/>
    <w:rsid w:val="00D25F16"/>
    <w:rsid w:val="00D33EF5"/>
    <w:rsid w:val="00D4670F"/>
    <w:rsid w:val="00D476AD"/>
    <w:rsid w:val="00D94A10"/>
    <w:rsid w:val="00DA138C"/>
    <w:rsid w:val="00DA41CE"/>
    <w:rsid w:val="00DB3026"/>
    <w:rsid w:val="00DD32DC"/>
    <w:rsid w:val="00DD68F8"/>
    <w:rsid w:val="00DF5A63"/>
    <w:rsid w:val="00E16683"/>
    <w:rsid w:val="00E45321"/>
    <w:rsid w:val="00E72939"/>
    <w:rsid w:val="00E74E03"/>
    <w:rsid w:val="00EB499A"/>
    <w:rsid w:val="00EC4C45"/>
    <w:rsid w:val="00EE612A"/>
    <w:rsid w:val="00EF5FDC"/>
    <w:rsid w:val="00F55D41"/>
    <w:rsid w:val="00F630B1"/>
    <w:rsid w:val="00F63AEE"/>
    <w:rsid w:val="00F704EC"/>
    <w:rsid w:val="00F70F3A"/>
    <w:rsid w:val="00F770E8"/>
    <w:rsid w:val="00F812E3"/>
    <w:rsid w:val="00F8130E"/>
    <w:rsid w:val="00F9326C"/>
    <w:rsid w:val="08F44E85"/>
    <w:rsid w:val="12FB4A00"/>
    <w:rsid w:val="27ED50B9"/>
    <w:rsid w:val="29990456"/>
    <w:rsid w:val="2F651FE8"/>
    <w:rsid w:val="30541BBA"/>
    <w:rsid w:val="3D360837"/>
    <w:rsid w:val="4125786F"/>
    <w:rsid w:val="50C5198F"/>
    <w:rsid w:val="526A1452"/>
    <w:rsid w:val="7263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16297"/>
  <w15:docId w15:val="{0608A4CF-77CE-421B-A42D-9609ECC0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Lines="25" w:afterLines="25"/>
      <w:ind w:firstLineChars="200" w:firstLine="200"/>
      <w:jc w:val="both"/>
    </w:pPr>
    <w:rPr>
      <w:rFonts w:eastAsia="仿宋" w:cstheme="minorBidi"/>
      <w:kern w:val="2"/>
      <w:sz w:val="28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Lines="0" w:before="100" w:beforeAutospacing="1" w:afterLines="0" w:after="100" w:afterAutospacing="1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Lines="0" w:before="100" w:beforeAutospacing="1" w:afterLines="0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color w:val="F73131"/>
    </w:rPr>
  </w:style>
  <w:style w:type="character" w:styleId="ac">
    <w:name w:val="Hyperlink"/>
    <w:basedOn w:val="a0"/>
    <w:uiPriority w:val="99"/>
    <w:semiHidden/>
    <w:unhideWhenUsed/>
    <w:qFormat/>
    <w:rPr>
      <w:color w:val="3366CC"/>
      <w:u w:val="none"/>
    </w:rPr>
  </w:style>
  <w:style w:type="paragraph" w:styleId="ad">
    <w:name w:val="List Paragraph"/>
    <w:basedOn w:val="a"/>
    <w:uiPriority w:val="34"/>
    <w:qFormat/>
    <w:pPr>
      <w:spacing w:beforeLines="0" w:afterLines="0"/>
      <w:ind w:firstLine="420"/>
    </w:pPr>
    <w:rPr>
      <w:rFonts w:asciiTheme="minorHAnsi" w:eastAsiaTheme="minorEastAsia" w:hAnsiTheme="minorHAnsi"/>
      <w:sz w:val="21"/>
      <w:szCs w:val="24"/>
    </w:rPr>
  </w:style>
  <w:style w:type="paragraph" w:styleId="ae">
    <w:name w:val="No Spacing"/>
    <w:uiPriority w:val="1"/>
    <w:qFormat/>
    <w:pPr>
      <w:widowControl w:val="0"/>
      <w:spacing w:beforeLines="25" w:afterLines="25"/>
      <w:ind w:firstLineChars="200" w:firstLine="200"/>
      <w:jc w:val="both"/>
    </w:pPr>
    <w:rPr>
      <w:rFonts w:eastAsia="仿宋" w:cstheme="minorBidi"/>
      <w:kern w:val="2"/>
      <w:sz w:val="28"/>
      <w:szCs w:val="22"/>
    </w:rPr>
  </w:style>
  <w:style w:type="character" w:customStyle="1" w:styleId="1">
    <w:name w:val="不明显强调1"/>
    <w:basedOn w:val="a0"/>
    <w:uiPriority w:val="19"/>
    <w:qFormat/>
    <w:rPr>
      <w:i/>
      <w:iCs/>
      <w:color w:val="404040" w:themeColor="text1" w:themeTint="BF"/>
    </w:rPr>
  </w:style>
  <w:style w:type="paragraph" w:customStyle="1" w:styleId="textalign-justify">
    <w:name w:val="text_align-justify"/>
    <w:basedOn w:val="a"/>
    <w:qFormat/>
    <w:pPr>
      <w:widowControl/>
      <w:spacing w:beforeLines="0" w:before="100" w:beforeAutospacing="1" w:afterLines="0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仿宋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eastAsia="仿宋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="仿宋" w:cstheme="minorBidi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22C5DC-D673-4C2D-95E0-B376CFD6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231</Words>
  <Characters>1322</Characters>
  <Application>Microsoft Office Word</Application>
  <DocSecurity>0</DocSecurity>
  <Lines>11</Lines>
  <Paragraphs>3</Paragraphs>
  <ScaleCrop>false</ScaleCrop>
  <Company>NAU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TXC</cp:lastModifiedBy>
  <cp:revision>22</cp:revision>
  <cp:lastPrinted>2021-04-16T03:16:00Z</cp:lastPrinted>
  <dcterms:created xsi:type="dcterms:W3CDTF">2021-04-13T01:29:00Z</dcterms:created>
  <dcterms:modified xsi:type="dcterms:W3CDTF">2021-04-17T23:40:00Z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39F9C620EFAA4CD584F70C5C19699674</vt:lpwstr>
  </property>
</Properties>
</file>